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43D05CE9" w14:textId="5200C048" w:rsidR="00353730" w:rsidRPr="00E0701C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12021B"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16.05.2025 </w:t>
      </w:r>
      <w:r w:rsidRPr="00E0701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38A01BFE" w14:textId="2462AA32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DD/16/2025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1F49C31" w14:textId="77777777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4D75779D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E0701C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7AD9BAE1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DD/16/2025</w:t>
      </w: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FFF98" w14:textId="77777777" w:rsidR="00486793" w:rsidRPr="008853D5" w:rsidRDefault="007A363D" w:rsidP="00486793">
      <w:pPr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6496628"/>
      <w:r w:rsidR="00486793" w:rsidRPr="009D0CA5">
        <w:rPr>
          <w:rFonts w:asciiTheme="minorHAnsi" w:hAnsiTheme="minorHAnsi" w:cstheme="minorHAnsi"/>
          <w:sz w:val="22"/>
          <w:szCs w:val="22"/>
        </w:rPr>
        <w:t>dostawa sprzętu</w:t>
      </w:r>
      <w:r w:rsidR="00486793">
        <w:rPr>
          <w:rFonts w:asciiTheme="minorHAnsi" w:hAnsiTheme="minorHAnsi" w:cstheme="minorHAnsi"/>
          <w:sz w:val="22"/>
          <w:szCs w:val="22"/>
        </w:rPr>
        <w:t xml:space="preserve"> w kategorii: </w:t>
      </w:r>
      <w:r w:rsidR="00486793" w:rsidRPr="008853D5">
        <w:rPr>
          <w:rFonts w:asciiTheme="minorHAnsi" w:hAnsiTheme="minorHAnsi" w:cstheme="minorHAnsi"/>
          <w:i/>
          <w:iCs/>
          <w:sz w:val="22"/>
          <w:szCs w:val="22"/>
        </w:rPr>
        <w:t>sprzęt i wyposażenie medyczne</w:t>
      </w:r>
      <w:bookmarkEnd w:id="0"/>
      <w:r w:rsidR="00486793" w:rsidRPr="008853D5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2D5D633B" w14:textId="77777777" w:rsidR="00486793" w:rsidRPr="009D0CA5" w:rsidRDefault="00486793" w:rsidP="0048679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4A0804C1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4F0340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 xml:space="preserve"> 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12021B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66AC5705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pulsoksymetr</w:t>
            </w:r>
          </w:p>
          <w:p w14:paraId="7C9353E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3B068CC6" w14:textId="28DB7A3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392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Zasilanie bateryjne, </w:t>
            </w:r>
          </w:p>
          <w:p w14:paraId="05536944" w14:textId="47210126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187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Przenośny,</w:t>
            </w:r>
          </w:p>
          <w:p w14:paraId="6BFA074E" w14:textId="31AF59F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519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na palec,</w:t>
            </w:r>
          </w:p>
          <w:p w14:paraId="71F71E9D" w14:textId="15CAE6D2" w:rsidR="0012021B" w:rsidRPr="0012021B" w:rsidRDefault="00000000" w:rsidP="00823657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21137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</w:tc>
        <w:tc>
          <w:tcPr>
            <w:tcW w:w="1532" w:type="dxa"/>
          </w:tcPr>
          <w:p w14:paraId="5DB4F137" w14:textId="632CF4AB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056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Zakres pomiaru saturacji krwi: 70%-100% oraz  pomiaru pulsu: </w:t>
            </w:r>
            <w:r w:rsidR="0012021B" w:rsidRPr="0012021B">
              <w:rPr>
                <w:rFonts w:cstheme="minorHAnsi"/>
                <w:sz w:val="18"/>
                <w:szCs w:val="18"/>
              </w:rPr>
              <w:lastRenderedPageBreak/>
              <w:t>30-254 BPM (uderzeń na minutę)</w:t>
            </w:r>
          </w:p>
        </w:tc>
        <w:tc>
          <w:tcPr>
            <w:tcW w:w="1532" w:type="dxa"/>
          </w:tcPr>
          <w:p w14:paraId="18A7CEEF" w14:textId="1C009731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lastRenderedPageBreak/>
              <w:t>6 sztuk</w:t>
            </w:r>
          </w:p>
        </w:tc>
        <w:tc>
          <w:tcPr>
            <w:tcW w:w="1149" w:type="dxa"/>
          </w:tcPr>
          <w:p w14:paraId="1AEC07E2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731D7F33" w14:textId="17A2CA6D" w:rsidTr="0012021B">
        <w:trPr>
          <w:trHeight w:val="119"/>
        </w:trPr>
        <w:tc>
          <w:tcPr>
            <w:tcW w:w="437" w:type="dxa"/>
          </w:tcPr>
          <w:p w14:paraId="2FB46460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46" w:type="dxa"/>
          </w:tcPr>
          <w:p w14:paraId="367B90CA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spirometr</w:t>
            </w:r>
          </w:p>
          <w:p w14:paraId="3D6E6E0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507FB173" w14:textId="0AD6620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91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diagnostyczny,</w:t>
            </w:r>
          </w:p>
          <w:p w14:paraId="4DC75760" w14:textId="09ACD232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848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analiza badania,</w:t>
            </w:r>
          </w:p>
          <w:p w14:paraId="736FEC77" w14:textId="0C56EA94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23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drukarka,</w:t>
            </w:r>
          </w:p>
          <w:p w14:paraId="61A09A58" w14:textId="07BCA13E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-12538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694E123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D0129A9" w14:textId="75FF1284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07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>
              <w:rPr>
                <w:rFonts w:cstheme="minorHAnsi"/>
                <w:sz w:val="18"/>
                <w:szCs w:val="18"/>
              </w:rPr>
              <w:t>jednorazowe akcesoria (ustniki)</w:t>
            </w:r>
          </w:p>
        </w:tc>
        <w:tc>
          <w:tcPr>
            <w:tcW w:w="1532" w:type="dxa"/>
          </w:tcPr>
          <w:p w14:paraId="2409A0E6" w14:textId="0196B096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0662D9A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B3C85E5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0D549BC8" w14:textId="3BE99B47" w:rsidTr="0012021B">
        <w:trPr>
          <w:trHeight w:val="119"/>
        </w:trPr>
        <w:tc>
          <w:tcPr>
            <w:tcW w:w="437" w:type="dxa"/>
          </w:tcPr>
          <w:p w14:paraId="4DA5C2B5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346" w:type="dxa"/>
          </w:tcPr>
          <w:p w14:paraId="6B2B8B45" w14:textId="77777777" w:rsidR="0012021B" w:rsidRPr="0012021B" w:rsidRDefault="0012021B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termometr elektroniczny</w:t>
            </w:r>
          </w:p>
          <w:p w14:paraId="008AB707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</w:tcPr>
          <w:p w14:paraId="649C3CD1" w14:textId="6B3612F0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00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bezdotykowy,</w:t>
            </w:r>
          </w:p>
          <w:p w14:paraId="58D5FD62" w14:textId="1E1D1111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94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zasilenie bateryjne. </w:t>
            </w:r>
          </w:p>
          <w:p w14:paraId="24668DA4" w14:textId="40B4EC83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1730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</w:tc>
        <w:tc>
          <w:tcPr>
            <w:tcW w:w="1532" w:type="dxa"/>
          </w:tcPr>
          <w:p w14:paraId="45C5BF0A" w14:textId="05FD7868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596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Dokładność pomiaru: ± 0,1°C (0,2°F) w zakresie 35,0°C (95,0°F) ~ 39,0°C (102,2°F), inny zakres: ± 0,2°C (0,4°F)</w:t>
            </w:r>
          </w:p>
        </w:tc>
        <w:tc>
          <w:tcPr>
            <w:tcW w:w="1532" w:type="dxa"/>
          </w:tcPr>
          <w:p w14:paraId="46F88D43" w14:textId="00A7F099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7417E86C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BF6BAA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72D39F45" w14:textId="13635391" w:rsidTr="0012021B">
        <w:trPr>
          <w:trHeight w:val="119"/>
        </w:trPr>
        <w:tc>
          <w:tcPr>
            <w:tcW w:w="437" w:type="dxa"/>
          </w:tcPr>
          <w:p w14:paraId="01E8FAE9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346" w:type="dxa"/>
          </w:tcPr>
          <w:p w14:paraId="61EE7969" w14:textId="59CAE832" w:rsidR="0012021B" w:rsidRPr="0012021B" w:rsidRDefault="0012021B" w:rsidP="0082365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waga dla niepełnosprawnych</w:t>
            </w:r>
          </w:p>
        </w:tc>
        <w:tc>
          <w:tcPr>
            <w:tcW w:w="1787" w:type="dxa"/>
          </w:tcPr>
          <w:p w14:paraId="14B496E7" w14:textId="3EC98462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410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 xml:space="preserve">krzesełkowa do 150 kg </w:t>
            </w:r>
          </w:p>
          <w:p w14:paraId="6F0DD9A8" w14:textId="159B0711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185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0163F5A6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55885572" w14:textId="016A4D64" w:rsidR="0012021B" w:rsidRPr="0012021B" w:rsidRDefault="00000000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477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Dokładność pomiaru: 100 g</w:t>
            </w:r>
          </w:p>
        </w:tc>
        <w:tc>
          <w:tcPr>
            <w:tcW w:w="1532" w:type="dxa"/>
          </w:tcPr>
          <w:p w14:paraId="43BE87EB" w14:textId="4E3EAD39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2FCD0947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4898C4F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2021B" w:rsidRPr="00353730" w14:paraId="114225E4" w14:textId="0BD89A1B" w:rsidTr="0012021B">
        <w:trPr>
          <w:trHeight w:val="2517"/>
        </w:trPr>
        <w:tc>
          <w:tcPr>
            <w:tcW w:w="437" w:type="dxa"/>
          </w:tcPr>
          <w:p w14:paraId="3B91FC39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346" w:type="dxa"/>
          </w:tcPr>
          <w:p w14:paraId="0297E6FC" w14:textId="5C5E2BEF" w:rsidR="0012021B" w:rsidRPr="0012021B" w:rsidRDefault="0012021B" w:rsidP="00823657">
            <w:pPr>
              <w:widowControl w:val="0"/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waga z analizatorem masy</w:t>
            </w:r>
          </w:p>
          <w:p w14:paraId="6A85FA22" w14:textId="18850DA4" w:rsidR="0012021B" w:rsidRPr="0012021B" w:rsidRDefault="0012021B" w:rsidP="0082365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eastAsia="Times New Roman" w:cstheme="minorHAnsi"/>
                <w:sz w:val="18"/>
                <w:szCs w:val="18"/>
              </w:rPr>
              <w:t>ciała</w:t>
            </w:r>
          </w:p>
        </w:tc>
        <w:tc>
          <w:tcPr>
            <w:tcW w:w="1787" w:type="dxa"/>
          </w:tcPr>
          <w:p w14:paraId="30D9EBFB" w14:textId="4F9D614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16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Wzrostomierz</w:t>
            </w:r>
          </w:p>
          <w:p w14:paraId="333EB8CD" w14:textId="28F4812D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525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legalizacja</w:t>
            </w:r>
          </w:p>
          <w:p w14:paraId="0844684B" w14:textId="7C241C89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044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Obciążenie maksymalne: 300 kg</w:t>
            </w:r>
          </w:p>
          <w:p w14:paraId="25FE930D" w14:textId="03F8A3CF" w:rsidR="0012021B" w:rsidRPr="0012021B" w:rsidRDefault="00000000" w:rsidP="008236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Theme="majorEastAsia" w:cstheme="minorHAnsi"/>
                  <w:sz w:val="18"/>
                  <w:szCs w:val="18"/>
                </w:rPr>
                <w:id w:val="-13522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 w:rsidRPr="001202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eastAsiaTheme="majorEastAsia" w:cstheme="minorHAnsi"/>
                <w:sz w:val="18"/>
                <w:szCs w:val="18"/>
              </w:rPr>
              <w:t>Urządzenia posiadające certyfikat CE dla urządzeń medycznych.</w:t>
            </w:r>
          </w:p>
          <w:p w14:paraId="325C1298" w14:textId="77777777" w:rsidR="0012021B" w:rsidRPr="0012021B" w:rsidRDefault="0012021B" w:rsidP="008236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85267C2" w14:textId="0F9B854A" w:rsidR="0012021B" w:rsidRPr="0012021B" w:rsidRDefault="00000000" w:rsidP="0012021B">
            <w:pPr>
              <w:contextualSpacing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8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21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2021B" w:rsidRPr="0012021B">
              <w:rPr>
                <w:rFonts w:cstheme="minorHAnsi"/>
                <w:sz w:val="18"/>
                <w:szCs w:val="18"/>
              </w:rPr>
              <w:t>wzrostomierz mierzący od 60 do 210 cm (w zestawie)</w:t>
            </w:r>
          </w:p>
          <w:p w14:paraId="246F2EEB" w14:textId="77777777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1532" w:type="dxa"/>
          </w:tcPr>
          <w:p w14:paraId="31C7101E" w14:textId="6A42EC46" w:rsidR="0012021B" w:rsidRPr="0012021B" w:rsidRDefault="0012021B" w:rsidP="00823657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 sztuka</w:t>
            </w:r>
          </w:p>
        </w:tc>
        <w:tc>
          <w:tcPr>
            <w:tcW w:w="1149" w:type="dxa"/>
          </w:tcPr>
          <w:p w14:paraId="0E46EDBE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F9CA466" w14:textId="77777777" w:rsidR="0012021B" w:rsidRPr="0012021B" w:rsidRDefault="0012021B" w:rsidP="00823657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DCD67A5" w14:textId="69C459AC" w:rsidR="007D75A7" w:rsidRPr="00A648DC" w:rsidRDefault="007D75A7" w:rsidP="007D75A7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7C0E146E" w14:textId="6B47F324" w:rsidR="007D75A7" w:rsidRPr="00A648DC" w:rsidRDefault="007D75A7" w:rsidP="007D75A7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03F51FB0" w14:textId="77777777" w:rsidR="007D75A7" w:rsidRPr="00353730" w:rsidRDefault="007D75A7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Oświadczam, że akceptuję warunki płatności określone przez zamawiającego.</w:t>
      </w:r>
    </w:p>
    <w:p w14:paraId="090D9900" w14:textId="018DEFD1" w:rsidR="0018200E" w:rsidRPr="0012021B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https://www.gov.pl/web/mswia/lista-osob-i-podmiotow-objetychsankcjami.</w:t>
      </w: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D36E" w14:textId="77777777" w:rsidR="000D0858" w:rsidRDefault="000D0858">
      <w:r>
        <w:separator/>
      </w:r>
    </w:p>
  </w:endnote>
  <w:endnote w:type="continuationSeparator" w:id="0">
    <w:p w14:paraId="71322CCA" w14:textId="77777777" w:rsidR="000D0858" w:rsidRDefault="000D085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1" w:name="_Hlk149635497"/>
    <w:bookmarkStart w:id="2" w:name="_Hlk149635498"/>
    <w:bookmarkStart w:id="3" w:name="_Hlk149636777"/>
    <w:bookmarkStart w:id="4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1"/>
  <w:bookmarkEnd w:id="2"/>
  <w:bookmarkEnd w:id="3"/>
  <w:bookmarkEnd w:id="4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660EB" w14:textId="77777777" w:rsidR="000D0858" w:rsidRDefault="000D0858">
      <w:r>
        <w:separator/>
      </w:r>
    </w:p>
  </w:footnote>
  <w:footnote w:type="continuationSeparator" w:id="0">
    <w:p w14:paraId="4ED8AC42" w14:textId="77777777" w:rsidR="000D0858" w:rsidRDefault="000D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2102C"/>
    <w:multiLevelType w:val="hybridMultilevel"/>
    <w:tmpl w:val="0E649600"/>
    <w:lvl w:ilvl="0" w:tplc="E73EE2E6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iCs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19"/>
  </w:num>
  <w:num w:numId="3" w16cid:durableId="683819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3"/>
  </w:num>
  <w:num w:numId="5" w16cid:durableId="296766832">
    <w:abstractNumId w:val="3"/>
  </w:num>
  <w:num w:numId="6" w16cid:durableId="157617105">
    <w:abstractNumId w:val="1"/>
  </w:num>
  <w:num w:numId="7" w16cid:durableId="308292192">
    <w:abstractNumId w:val="10"/>
  </w:num>
  <w:num w:numId="8" w16cid:durableId="149333045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6"/>
  </w:num>
  <w:num w:numId="11" w16cid:durableId="2129425211">
    <w:abstractNumId w:val="15"/>
  </w:num>
  <w:num w:numId="12" w16cid:durableId="1862085264">
    <w:abstractNumId w:val="2"/>
  </w:num>
  <w:num w:numId="13" w16cid:durableId="1890991686">
    <w:abstractNumId w:val="12"/>
  </w:num>
  <w:num w:numId="14" w16cid:durableId="1281301856">
    <w:abstractNumId w:val="14"/>
  </w:num>
  <w:num w:numId="15" w16cid:durableId="2139103051">
    <w:abstractNumId w:val="7"/>
  </w:num>
  <w:num w:numId="16" w16cid:durableId="21173076">
    <w:abstractNumId w:val="6"/>
  </w:num>
  <w:num w:numId="17" w16cid:durableId="1716925625">
    <w:abstractNumId w:val="9"/>
  </w:num>
  <w:num w:numId="18" w16cid:durableId="1915820424">
    <w:abstractNumId w:val="4"/>
  </w:num>
  <w:num w:numId="19" w16cid:durableId="1114254191">
    <w:abstractNumId w:val="20"/>
  </w:num>
  <w:num w:numId="20" w16cid:durableId="1225407293">
    <w:abstractNumId w:val="8"/>
  </w:num>
  <w:num w:numId="21" w16cid:durableId="1666128945">
    <w:abstractNumId w:val="5"/>
  </w:num>
  <w:num w:numId="22" w16cid:durableId="493762470">
    <w:abstractNumId w:val="17"/>
  </w:num>
  <w:num w:numId="23" w16cid:durableId="1609581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4AB6"/>
    <w:rsid w:val="00054BBD"/>
    <w:rsid w:val="00055671"/>
    <w:rsid w:val="000569E4"/>
    <w:rsid w:val="00065047"/>
    <w:rsid w:val="00070642"/>
    <w:rsid w:val="000719E4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0858"/>
    <w:rsid w:val="000D410D"/>
    <w:rsid w:val="000E2CB6"/>
    <w:rsid w:val="000E58DF"/>
    <w:rsid w:val="000E66CD"/>
    <w:rsid w:val="000E6BA5"/>
    <w:rsid w:val="000E7AC5"/>
    <w:rsid w:val="00104564"/>
    <w:rsid w:val="00111665"/>
    <w:rsid w:val="00115BCA"/>
    <w:rsid w:val="0012021B"/>
    <w:rsid w:val="00124082"/>
    <w:rsid w:val="00124B87"/>
    <w:rsid w:val="00126A1C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F88"/>
    <w:rsid w:val="00347B1E"/>
    <w:rsid w:val="00350AF9"/>
    <w:rsid w:val="00353730"/>
    <w:rsid w:val="00357FC3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86793"/>
    <w:rsid w:val="004A31CB"/>
    <w:rsid w:val="004A33D3"/>
    <w:rsid w:val="004C7F67"/>
    <w:rsid w:val="004E6C6B"/>
    <w:rsid w:val="004F0340"/>
    <w:rsid w:val="004F6887"/>
    <w:rsid w:val="00512B92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3FFC"/>
    <w:rsid w:val="005D45AA"/>
    <w:rsid w:val="005E03A6"/>
    <w:rsid w:val="005E2A06"/>
    <w:rsid w:val="005F3063"/>
    <w:rsid w:val="00606FFE"/>
    <w:rsid w:val="00616A60"/>
    <w:rsid w:val="00623A49"/>
    <w:rsid w:val="006247E4"/>
    <w:rsid w:val="00627E3B"/>
    <w:rsid w:val="006444C7"/>
    <w:rsid w:val="00652BED"/>
    <w:rsid w:val="00654C63"/>
    <w:rsid w:val="006628FF"/>
    <w:rsid w:val="00666E72"/>
    <w:rsid w:val="00675D26"/>
    <w:rsid w:val="0069284A"/>
    <w:rsid w:val="006A3AF0"/>
    <w:rsid w:val="006B01B2"/>
    <w:rsid w:val="006C5A9B"/>
    <w:rsid w:val="006D0EA8"/>
    <w:rsid w:val="006D57C2"/>
    <w:rsid w:val="006E11AB"/>
    <w:rsid w:val="006E5436"/>
    <w:rsid w:val="006E585D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D75A7"/>
    <w:rsid w:val="007F1862"/>
    <w:rsid w:val="00804FD8"/>
    <w:rsid w:val="00813655"/>
    <w:rsid w:val="008153F8"/>
    <w:rsid w:val="00820268"/>
    <w:rsid w:val="00823657"/>
    <w:rsid w:val="0083732B"/>
    <w:rsid w:val="00860F1F"/>
    <w:rsid w:val="00863501"/>
    <w:rsid w:val="00870F47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4BAA"/>
    <w:rsid w:val="00C04A87"/>
    <w:rsid w:val="00C14C9B"/>
    <w:rsid w:val="00C21551"/>
    <w:rsid w:val="00C25409"/>
    <w:rsid w:val="00C34535"/>
    <w:rsid w:val="00C36B8A"/>
    <w:rsid w:val="00C418A9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9298B"/>
    <w:rsid w:val="00C94068"/>
    <w:rsid w:val="00CB0D9D"/>
    <w:rsid w:val="00CB4FB7"/>
    <w:rsid w:val="00CC0F09"/>
    <w:rsid w:val="00CC66B4"/>
    <w:rsid w:val="00CD5BF8"/>
    <w:rsid w:val="00CE2BE2"/>
    <w:rsid w:val="00D000F1"/>
    <w:rsid w:val="00D020C0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95428"/>
    <w:rsid w:val="00DB3133"/>
    <w:rsid w:val="00DB68EF"/>
    <w:rsid w:val="00DC3BAC"/>
    <w:rsid w:val="00DD2E57"/>
    <w:rsid w:val="00DE02DD"/>
    <w:rsid w:val="00DE24A3"/>
    <w:rsid w:val="00E0591A"/>
    <w:rsid w:val="00E0701C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5739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Patrycja Pinciak</cp:lastModifiedBy>
  <cp:revision>13</cp:revision>
  <cp:lastPrinted>2025-05-16T08:11:00Z</cp:lastPrinted>
  <dcterms:created xsi:type="dcterms:W3CDTF">2025-04-24T12:16:00Z</dcterms:created>
  <dcterms:modified xsi:type="dcterms:W3CDTF">2025-05-16T09:57:00Z</dcterms:modified>
</cp:coreProperties>
</file>